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07" w:rsidRPr="00BF79FA" w:rsidRDefault="00911707" w:rsidP="00911707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борот розничной торговли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пищевыми продуктами, включая напитки,       и табачными изделиями</w:t>
      </w:r>
      <w:r w:rsidR="00872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непродовольственными товарами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январь-</w:t>
      </w:r>
      <w:r w:rsidR="003E34C7">
        <w:rPr>
          <w:rFonts w:ascii="Times New Roman" w:eastAsia="Times New Roman" w:hAnsi="Times New Roman" w:cs="Times New Roman"/>
          <w:b/>
          <w:bCs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брь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486400" cy="2907323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911707" w:rsidRPr="00BF79FA" w:rsidRDefault="00911707" w:rsidP="009117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Удельный вес в общем объеме оборота розничной торговли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январь-</w:t>
      </w:r>
      <w:r w:rsidR="003E34C7">
        <w:rPr>
          <w:rFonts w:ascii="Times New Roman" w:eastAsia="Times New Roman" w:hAnsi="Times New Roman" w:cs="Times New Roman"/>
          <w:b/>
          <w:bCs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брь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486400" cy="2907323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1707" w:rsidRDefault="00911707" w:rsidP="00911707"/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707"/>
    <w:rsid w:val="00132796"/>
    <w:rsid w:val="00134A6D"/>
    <w:rsid w:val="0032401B"/>
    <w:rsid w:val="00376D3F"/>
    <w:rsid w:val="003E34C7"/>
    <w:rsid w:val="004730CB"/>
    <w:rsid w:val="007528BD"/>
    <w:rsid w:val="00872536"/>
    <w:rsid w:val="00911707"/>
    <w:rsid w:val="00A32CF2"/>
    <w:rsid w:val="00C9138E"/>
    <w:rsid w:val="00D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65000"/>
          </a:schemeClr>
        </a:solidFill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0693478419364252"/>
          <c:y val="0.17491094863142756"/>
          <c:w val="0.84433945756781892"/>
          <c:h val="0.4700824896887960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203156897054569E-2"/>
                  <c:y val="-0.285346347825822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2788033,3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780694079947E-2"/>
                  <c:y val="-0.2893146031589948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2331664,3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2788033.4</c:v>
                </c:pt>
                <c:pt idx="1">
                  <c:v>2331664.2999999998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19"/>
        <c:shape val="cylinder"/>
        <c:axId val="79165952"/>
        <c:axId val="79265792"/>
        <c:axId val="0"/>
      </c:bar3DChart>
      <c:catAx>
        <c:axId val="79165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79265792"/>
        <c:crosses val="autoZero"/>
        <c:auto val="1"/>
        <c:lblAlgn val="ctr"/>
        <c:lblOffset val="100"/>
        <c:noMultiLvlLbl val="0"/>
      </c:catAx>
      <c:valAx>
        <c:axId val="79265792"/>
        <c:scaling>
          <c:orientation val="minMax"/>
          <c:max val="500000"/>
          <c:min val="400000"/>
        </c:scaling>
        <c:delete val="1"/>
        <c:axPos val="l"/>
        <c:numFmt formatCode="General" sourceLinked="1"/>
        <c:majorTickMark val="out"/>
        <c:minorTickMark val="none"/>
        <c:tickLblPos val="nextTo"/>
        <c:crossAx val="79165952"/>
        <c:crosses val="autoZero"/>
        <c:crossBetween val="between"/>
        <c:majorUnit val="10000"/>
        <c:minorUnit val="2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65000"/>
          </a:schemeClr>
        </a:solidFill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1156441382327209"/>
          <c:y val="0.10938690003199172"/>
          <c:w val="0.84433945756781892"/>
          <c:h val="0.5356607946942412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14760134149901E-2"/>
                  <c:y val="-0.267873229083937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7965879265212E-2"/>
                  <c:y val="-0.16263449228035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54.5</c:v>
                </c:pt>
                <c:pt idx="1">
                  <c:v>45.5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19"/>
        <c:shape val="cylinder"/>
        <c:axId val="79150080"/>
        <c:axId val="79267520"/>
        <c:axId val="0"/>
      </c:bar3DChart>
      <c:catAx>
        <c:axId val="791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79267520"/>
        <c:crosses val="autoZero"/>
        <c:auto val="1"/>
        <c:lblAlgn val="ctr"/>
        <c:lblOffset val="100"/>
        <c:noMultiLvlLbl val="0"/>
      </c:catAx>
      <c:valAx>
        <c:axId val="79267520"/>
        <c:scaling>
          <c:orientation val="minMax"/>
          <c:max val="60"/>
          <c:min val="40"/>
        </c:scaling>
        <c:delete val="1"/>
        <c:axPos val="l"/>
        <c:numFmt formatCode="General" sourceLinked="1"/>
        <c:majorTickMark val="out"/>
        <c:minorTickMark val="none"/>
        <c:tickLblPos val="nextTo"/>
        <c:crossAx val="791500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0.69792</cdr:x>
      <cdr:y>0.04914</cdr:y>
    </cdr:from>
    <cdr:to>
      <cdr:x>0.96368</cdr:x>
      <cdr:y>0.13106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829050" y="142874"/>
          <a:ext cx="1458084" cy="2381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0" i="1">
              <a:latin typeface="Arial" panose="020B0604020202020204" pitchFamily="34" charset="0"/>
              <a:cs typeface="Arial" panose="020B0604020202020204" pitchFamily="34" charset="0"/>
            </a:rPr>
            <a:t>       миллионов</a:t>
          </a:r>
          <a:r>
            <a:rPr lang="ru-RU" sz="900" b="0" i="1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900" b="0" i="1">
              <a:latin typeface="Arial" panose="020B0604020202020204" pitchFamily="34" charset="0"/>
              <a:cs typeface="Arial" panose="020B0604020202020204" pitchFamily="34" charset="0"/>
            </a:rPr>
            <a:t> рублей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0.82158</cdr:x>
      <cdr:y>0.02823</cdr:y>
    </cdr:from>
    <cdr:to>
      <cdr:x>0.9797</cdr:x>
      <cdr:y>0.13913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507524" y="82061"/>
          <a:ext cx="867507" cy="322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5</cp:revision>
  <dcterms:created xsi:type="dcterms:W3CDTF">2021-01-25T06:48:00Z</dcterms:created>
  <dcterms:modified xsi:type="dcterms:W3CDTF">2021-01-26T14:09:00Z</dcterms:modified>
</cp:coreProperties>
</file>